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38D66" w14:textId="77777777" w:rsidR="00065151" w:rsidRPr="00065151" w:rsidRDefault="00065151" w:rsidP="00065151">
      <w:pPr>
        <w:rPr>
          <w:sz w:val="26"/>
          <w:szCs w:val="26"/>
        </w:rPr>
      </w:pPr>
      <w:r w:rsidRPr="00065151">
        <w:rPr>
          <w:i/>
          <w:sz w:val="26"/>
          <w:szCs w:val="26"/>
        </w:rPr>
        <w:t>Opening “Illustration”</w:t>
      </w:r>
      <w:r w:rsidRPr="00065151">
        <w:rPr>
          <w:sz w:val="26"/>
          <w:szCs w:val="26"/>
        </w:rPr>
        <w:t xml:space="preserve"> – Help, I’m the victim of an awkward guest phone call! </w:t>
      </w:r>
    </w:p>
    <w:p w14:paraId="358CEB13" w14:textId="77777777" w:rsidR="00065151" w:rsidRPr="00065151" w:rsidRDefault="00065151" w:rsidP="00065151">
      <w:pPr>
        <w:rPr>
          <w:sz w:val="26"/>
          <w:szCs w:val="26"/>
        </w:rPr>
      </w:pPr>
    </w:p>
    <w:p w14:paraId="7A2306B9" w14:textId="77777777" w:rsidR="00065151" w:rsidRPr="00065151" w:rsidRDefault="00065151" w:rsidP="00065151">
      <w:pPr>
        <w:rPr>
          <w:sz w:val="26"/>
          <w:szCs w:val="26"/>
        </w:rPr>
      </w:pPr>
      <w:r w:rsidRPr="00065151">
        <w:rPr>
          <w:b/>
          <w:sz w:val="26"/>
          <w:szCs w:val="26"/>
        </w:rPr>
        <w:t>Big Idea</w:t>
      </w:r>
      <w:r w:rsidRPr="00065151">
        <w:rPr>
          <w:sz w:val="26"/>
          <w:szCs w:val="26"/>
        </w:rPr>
        <w:t xml:space="preserve"> – following up with guests and prospects, especially first-time guests, is an essential part of the ministry of your Bible Fellowship.  </w:t>
      </w:r>
    </w:p>
    <w:p w14:paraId="2CC5EAB5" w14:textId="77777777" w:rsidR="00065151" w:rsidRPr="00065151" w:rsidRDefault="00065151" w:rsidP="00065151">
      <w:pPr>
        <w:rPr>
          <w:sz w:val="26"/>
          <w:szCs w:val="26"/>
        </w:rPr>
      </w:pPr>
    </w:p>
    <w:p w14:paraId="3FC9F334" w14:textId="77777777" w:rsidR="00065151" w:rsidRPr="00065151" w:rsidRDefault="00065151" w:rsidP="00065151">
      <w:pPr>
        <w:rPr>
          <w:sz w:val="26"/>
          <w:szCs w:val="26"/>
        </w:rPr>
      </w:pPr>
      <w:r w:rsidRPr="00065151">
        <w:rPr>
          <w:i/>
          <w:sz w:val="26"/>
          <w:szCs w:val="26"/>
        </w:rPr>
        <w:t>“Almost 90% of guests will return to visit a second time if someone follows up with them on the same day of that first visit”</w:t>
      </w:r>
      <w:r w:rsidRPr="00065151">
        <w:rPr>
          <w:sz w:val="26"/>
          <w:szCs w:val="26"/>
        </w:rPr>
        <w:t xml:space="preserve"> </w:t>
      </w:r>
      <w:r w:rsidRPr="00065151">
        <w:rPr>
          <w:rStyle w:val="FootnoteReference"/>
          <w:sz w:val="26"/>
          <w:szCs w:val="26"/>
        </w:rPr>
        <w:footnoteReference w:id="1"/>
      </w:r>
    </w:p>
    <w:p w14:paraId="4183D660" w14:textId="77777777" w:rsidR="00065151" w:rsidRPr="00065151" w:rsidRDefault="00065151" w:rsidP="00065151">
      <w:pPr>
        <w:rPr>
          <w:sz w:val="26"/>
          <w:szCs w:val="26"/>
        </w:rPr>
      </w:pPr>
    </w:p>
    <w:p w14:paraId="79C3FB76" w14:textId="77777777" w:rsidR="00065151" w:rsidRPr="00065151" w:rsidRDefault="00065151" w:rsidP="00065151">
      <w:pPr>
        <w:rPr>
          <w:sz w:val="26"/>
          <w:szCs w:val="26"/>
        </w:rPr>
      </w:pPr>
      <w:r w:rsidRPr="00065151">
        <w:rPr>
          <w:i/>
          <w:sz w:val="26"/>
          <w:szCs w:val="26"/>
        </w:rPr>
        <w:t>“The likelihood of a first time guest becoming a member increases to 50% when they are invited to a small group”</w:t>
      </w:r>
      <w:r w:rsidRPr="00065151">
        <w:rPr>
          <w:sz w:val="26"/>
          <w:szCs w:val="26"/>
        </w:rPr>
        <w:t xml:space="preserve"> </w:t>
      </w:r>
      <w:r w:rsidRPr="00065151">
        <w:rPr>
          <w:rStyle w:val="FootnoteReference"/>
          <w:sz w:val="26"/>
          <w:szCs w:val="26"/>
        </w:rPr>
        <w:footnoteReference w:id="2"/>
      </w:r>
    </w:p>
    <w:p w14:paraId="6E92CEDB" w14:textId="77777777" w:rsidR="00065151" w:rsidRPr="00065151" w:rsidRDefault="00065151" w:rsidP="00065151">
      <w:pPr>
        <w:rPr>
          <w:sz w:val="26"/>
          <w:szCs w:val="26"/>
        </w:rPr>
      </w:pPr>
    </w:p>
    <w:p w14:paraId="1116A478" w14:textId="593A1C95" w:rsidR="00065151" w:rsidRPr="00065151" w:rsidRDefault="00065151" w:rsidP="00065151">
      <w:pPr>
        <w:rPr>
          <w:sz w:val="26"/>
          <w:szCs w:val="26"/>
        </w:rPr>
      </w:pPr>
      <w:r w:rsidRPr="00065151">
        <w:rPr>
          <w:b/>
          <w:sz w:val="26"/>
          <w:szCs w:val="26"/>
        </w:rPr>
        <w:t>Prospect Coordinator Panel</w:t>
      </w:r>
      <w:r w:rsidRPr="00065151">
        <w:rPr>
          <w:sz w:val="26"/>
          <w:szCs w:val="26"/>
        </w:rPr>
        <w:t xml:space="preserve"> – </w:t>
      </w:r>
      <w:r w:rsidRPr="00065151">
        <w:rPr>
          <w:sz w:val="26"/>
          <w:szCs w:val="26"/>
        </w:rPr>
        <w:t>what have you learned?</w:t>
      </w:r>
    </w:p>
    <w:p w14:paraId="2CB03B47" w14:textId="77777777" w:rsidR="00065151" w:rsidRPr="00065151" w:rsidRDefault="00065151" w:rsidP="00065151">
      <w:pPr>
        <w:rPr>
          <w:sz w:val="26"/>
          <w:szCs w:val="26"/>
        </w:rPr>
      </w:pPr>
    </w:p>
    <w:p w14:paraId="7FDEE8A8" w14:textId="77777777" w:rsidR="00065151" w:rsidRPr="00065151" w:rsidRDefault="00065151" w:rsidP="00065151">
      <w:pPr>
        <w:rPr>
          <w:sz w:val="26"/>
          <w:szCs w:val="26"/>
        </w:rPr>
      </w:pPr>
      <w:r w:rsidRPr="00065151">
        <w:rPr>
          <w:sz w:val="26"/>
          <w:szCs w:val="26"/>
        </w:rPr>
        <w:t xml:space="preserve">(Before a visit) </w:t>
      </w:r>
    </w:p>
    <w:p w14:paraId="25907B61" w14:textId="77777777" w:rsidR="00065151" w:rsidRPr="00065151" w:rsidRDefault="00065151" w:rsidP="00065151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065151">
        <w:rPr>
          <w:sz w:val="26"/>
          <w:szCs w:val="26"/>
        </w:rPr>
        <w:t>Have a one or two sentence description of your class memorized or written down</w:t>
      </w:r>
    </w:p>
    <w:p w14:paraId="32DA05F1" w14:textId="77777777" w:rsidR="00065151" w:rsidRPr="00065151" w:rsidRDefault="00065151" w:rsidP="00065151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065151">
        <w:rPr>
          <w:sz w:val="26"/>
          <w:szCs w:val="26"/>
        </w:rPr>
        <w:t>Be familiar with other church ministries (Next Step, Children’s/Preschool, Special Needs, Women’s and Men’s ministries, Worship service times, how to find your classroom with simple directions)</w:t>
      </w:r>
    </w:p>
    <w:p w14:paraId="7122AFE3" w14:textId="77777777" w:rsidR="00065151" w:rsidRPr="00065151" w:rsidRDefault="00065151" w:rsidP="00065151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065151">
        <w:rPr>
          <w:sz w:val="26"/>
          <w:szCs w:val="26"/>
        </w:rPr>
        <w:t>Offer to meet people before class, walk with them to class, introduce them to people when you get to class and connect with them outside of class</w:t>
      </w:r>
    </w:p>
    <w:p w14:paraId="5AC2804A" w14:textId="77777777" w:rsidR="00065151" w:rsidRPr="00065151" w:rsidRDefault="00065151" w:rsidP="00065151">
      <w:pPr>
        <w:rPr>
          <w:sz w:val="26"/>
          <w:szCs w:val="26"/>
        </w:rPr>
      </w:pPr>
      <w:r w:rsidRPr="00065151">
        <w:rPr>
          <w:sz w:val="26"/>
          <w:szCs w:val="26"/>
        </w:rPr>
        <w:t>(After their visit)</w:t>
      </w:r>
    </w:p>
    <w:p w14:paraId="72C07537" w14:textId="77777777" w:rsidR="00065151" w:rsidRPr="00065151" w:rsidRDefault="00065151" w:rsidP="00065151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065151">
        <w:rPr>
          <w:sz w:val="26"/>
          <w:szCs w:val="26"/>
        </w:rPr>
        <w:t>Ask open-ended questions that require more than a one-word answer</w:t>
      </w:r>
    </w:p>
    <w:p w14:paraId="5C5DB31E" w14:textId="77777777" w:rsidR="00065151" w:rsidRPr="00065151" w:rsidRDefault="00065151" w:rsidP="00065151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065151">
        <w:rPr>
          <w:sz w:val="26"/>
          <w:szCs w:val="26"/>
        </w:rPr>
        <w:t>Reach out more than one time and in different ways (phone, email, text, social media, face to face)</w:t>
      </w:r>
    </w:p>
    <w:p w14:paraId="11AD74B8" w14:textId="77777777" w:rsidR="00065151" w:rsidRPr="00065151" w:rsidRDefault="00065151" w:rsidP="00065151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065151">
        <w:rPr>
          <w:sz w:val="26"/>
          <w:szCs w:val="26"/>
        </w:rPr>
        <w:t>Invite people in your class to join you in reaching out to guests</w:t>
      </w:r>
    </w:p>
    <w:p w14:paraId="4663831F" w14:textId="77777777" w:rsidR="00065151" w:rsidRPr="00065151" w:rsidRDefault="00065151" w:rsidP="00065151">
      <w:pPr>
        <w:rPr>
          <w:sz w:val="26"/>
          <w:szCs w:val="26"/>
        </w:rPr>
      </w:pPr>
    </w:p>
    <w:p w14:paraId="72AA12A7" w14:textId="77777777" w:rsidR="00065151" w:rsidRPr="00065151" w:rsidRDefault="00065151" w:rsidP="00065151">
      <w:pPr>
        <w:rPr>
          <w:b/>
          <w:sz w:val="26"/>
          <w:szCs w:val="26"/>
        </w:rPr>
      </w:pPr>
      <w:r w:rsidRPr="00065151">
        <w:rPr>
          <w:b/>
          <w:sz w:val="26"/>
          <w:szCs w:val="26"/>
        </w:rPr>
        <w:t>Work “Best Practices”</w:t>
      </w:r>
    </w:p>
    <w:p w14:paraId="019A7B12" w14:textId="77777777" w:rsidR="00065151" w:rsidRPr="00065151" w:rsidRDefault="00065151" w:rsidP="00065151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065151">
        <w:rPr>
          <w:sz w:val="26"/>
          <w:szCs w:val="26"/>
        </w:rPr>
        <w:t>Use the Bible Fellowship Guest registration form!!!</w:t>
      </w:r>
    </w:p>
    <w:p w14:paraId="1E701252" w14:textId="77777777" w:rsidR="00065151" w:rsidRPr="00065151" w:rsidRDefault="00065151" w:rsidP="00065151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065151">
        <w:rPr>
          <w:sz w:val="26"/>
          <w:szCs w:val="26"/>
        </w:rPr>
        <w:t>Leverage the reports your minister provides (quarterly, class roster)</w:t>
      </w:r>
    </w:p>
    <w:p w14:paraId="4C7B90C8" w14:textId="77777777" w:rsidR="00065151" w:rsidRPr="00065151" w:rsidRDefault="00065151" w:rsidP="00065151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065151">
        <w:rPr>
          <w:sz w:val="26"/>
          <w:szCs w:val="26"/>
        </w:rPr>
        <w:t>Communicate with your Director and your Minister</w:t>
      </w:r>
    </w:p>
    <w:p w14:paraId="12CF6559" w14:textId="1BF6B20F" w:rsidR="00F02960" w:rsidRPr="00065151" w:rsidRDefault="00065151" w:rsidP="00065151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065151">
        <w:rPr>
          <w:sz w:val="26"/>
          <w:szCs w:val="26"/>
        </w:rPr>
        <w:t>Don’t give up on people!</w:t>
      </w:r>
      <w:bookmarkStart w:id="0" w:name="_GoBack"/>
      <w:bookmarkEnd w:id="0"/>
      <w:r w:rsidR="00DB7547" w:rsidRPr="00065151">
        <w:rPr>
          <w:b/>
          <w:i/>
        </w:rPr>
        <w:br w:type="page"/>
      </w:r>
    </w:p>
    <w:p w14:paraId="396FBA6F" w14:textId="77777777" w:rsidR="00187F3D" w:rsidRDefault="00FF354A">
      <w:pPr>
        <w:rPr>
          <w:b/>
          <w:i/>
        </w:rPr>
      </w:pPr>
      <w:r>
        <w:rPr>
          <w:b/>
          <w:i/>
        </w:rPr>
        <w:lastRenderedPageBreak/>
        <w:t>Notes</w:t>
      </w:r>
    </w:p>
    <w:p w14:paraId="0E500985" w14:textId="77777777" w:rsidR="00FF354A" w:rsidRPr="00FF354A" w:rsidRDefault="00FF354A" w:rsidP="00FF58C7">
      <w:pPr>
        <w:spacing w:line="480" w:lineRule="auto"/>
        <w:rPr>
          <w:b/>
          <w:i/>
        </w:rPr>
      </w:pPr>
      <w:r>
        <w:rPr>
          <w:b/>
          <w:i/>
        </w:rPr>
        <w:t>__________________________________________________________________________________________</w:t>
      </w:r>
    </w:p>
    <w:p w14:paraId="2F89FAF3" w14:textId="77777777" w:rsidR="00FF354A" w:rsidRPr="00FF354A" w:rsidRDefault="00FF354A" w:rsidP="00FF58C7">
      <w:pPr>
        <w:spacing w:line="480" w:lineRule="auto"/>
        <w:rPr>
          <w:b/>
          <w:i/>
        </w:rPr>
      </w:pPr>
      <w:r>
        <w:rPr>
          <w:b/>
          <w:i/>
        </w:rPr>
        <w:t>__________________________________________________________________________________________</w:t>
      </w:r>
    </w:p>
    <w:p w14:paraId="5B6D08A1" w14:textId="77777777" w:rsidR="00FF354A" w:rsidRPr="00FF354A" w:rsidRDefault="00FF354A" w:rsidP="00FF58C7">
      <w:pPr>
        <w:spacing w:line="480" w:lineRule="auto"/>
        <w:rPr>
          <w:b/>
          <w:i/>
        </w:rPr>
      </w:pPr>
      <w:r>
        <w:rPr>
          <w:b/>
          <w:i/>
        </w:rPr>
        <w:t>__________________________________________________________________________________________</w:t>
      </w:r>
    </w:p>
    <w:p w14:paraId="00F0E5DA" w14:textId="77777777" w:rsidR="00FF354A" w:rsidRPr="00FF354A" w:rsidRDefault="00FF354A" w:rsidP="00FF58C7">
      <w:pPr>
        <w:spacing w:line="480" w:lineRule="auto"/>
        <w:rPr>
          <w:b/>
          <w:i/>
        </w:rPr>
      </w:pPr>
      <w:r>
        <w:rPr>
          <w:b/>
          <w:i/>
        </w:rPr>
        <w:t>__________________________________________________________________________________________</w:t>
      </w:r>
    </w:p>
    <w:p w14:paraId="34AE9C1C" w14:textId="77777777" w:rsidR="00FF354A" w:rsidRPr="00FF354A" w:rsidRDefault="00FF354A" w:rsidP="00FF58C7">
      <w:pPr>
        <w:spacing w:line="480" w:lineRule="auto"/>
        <w:rPr>
          <w:b/>
          <w:i/>
        </w:rPr>
      </w:pPr>
      <w:r>
        <w:rPr>
          <w:b/>
          <w:i/>
        </w:rPr>
        <w:t>__________________________________________________________________________________________</w:t>
      </w:r>
    </w:p>
    <w:p w14:paraId="29A7B5B1" w14:textId="77777777" w:rsidR="00FF354A" w:rsidRPr="00FF354A" w:rsidRDefault="00FF354A" w:rsidP="00FF58C7">
      <w:pPr>
        <w:spacing w:line="480" w:lineRule="auto"/>
        <w:rPr>
          <w:b/>
          <w:i/>
        </w:rPr>
      </w:pPr>
      <w:r>
        <w:rPr>
          <w:b/>
          <w:i/>
        </w:rPr>
        <w:t>__________________________________________________________________________________________</w:t>
      </w:r>
    </w:p>
    <w:p w14:paraId="21F20C46" w14:textId="77777777" w:rsidR="00FF354A" w:rsidRPr="00FF354A" w:rsidRDefault="00FF354A" w:rsidP="00FF58C7">
      <w:pPr>
        <w:spacing w:line="480" w:lineRule="auto"/>
        <w:rPr>
          <w:b/>
          <w:i/>
        </w:rPr>
      </w:pPr>
      <w:r>
        <w:rPr>
          <w:b/>
          <w:i/>
        </w:rPr>
        <w:t>__________________________________________________________________________________________</w:t>
      </w:r>
    </w:p>
    <w:p w14:paraId="5DCDA7C4" w14:textId="77777777" w:rsidR="00FF354A" w:rsidRPr="00FF354A" w:rsidRDefault="00FF354A" w:rsidP="00FF58C7">
      <w:pPr>
        <w:spacing w:line="480" w:lineRule="auto"/>
        <w:rPr>
          <w:b/>
          <w:i/>
        </w:rPr>
      </w:pPr>
      <w:r>
        <w:rPr>
          <w:b/>
          <w:i/>
        </w:rPr>
        <w:t>__________________________________________________________________________________________</w:t>
      </w:r>
    </w:p>
    <w:p w14:paraId="35A9F397" w14:textId="77777777" w:rsidR="00FF354A" w:rsidRPr="00FF354A" w:rsidRDefault="00FF354A" w:rsidP="00FF58C7">
      <w:pPr>
        <w:spacing w:line="480" w:lineRule="auto"/>
        <w:rPr>
          <w:b/>
          <w:i/>
        </w:rPr>
      </w:pPr>
      <w:r>
        <w:rPr>
          <w:b/>
          <w:i/>
        </w:rPr>
        <w:t>__________________________________________________________________________________________</w:t>
      </w:r>
    </w:p>
    <w:p w14:paraId="53F2C0DF" w14:textId="77777777" w:rsidR="00FF354A" w:rsidRPr="00FF354A" w:rsidRDefault="00FF354A" w:rsidP="00FF58C7">
      <w:pPr>
        <w:spacing w:line="480" w:lineRule="auto"/>
        <w:rPr>
          <w:b/>
          <w:i/>
        </w:rPr>
      </w:pPr>
      <w:r>
        <w:rPr>
          <w:b/>
          <w:i/>
        </w:rPr>
        <w:t>__________________________________________________________________________________________</w:t>
      </w:r>
    </w:p>
    <w:p w14:paraId="22DDFCC3" w14:textId="77777777" w:rsidR="00FF354A" w:rsidRPr="00FF354A" w:rsidRDefault="00FF354A" w:rsidP="00FF58C7">
      <w:pPr>
        <w:spacing w:line="480" w:lineRule="auto"/>
        <w:rPr>
          <w:b/>
          <w:i/>
        </w:rPr>
      </w:pPr>
      <w:r>
        <w:rPr>
          <w:b/>
          <w:i/>
        </w:rPr>
        <w:t>__________________________________________________________________________________________</w:t>
      </w:r>
    </w:p>
    <w:p w14:paraId="39367ED6" w14:textId="77777777" w:rsidR="00FF354A" w:rsidRPr="00FF354A" w:rsidRDefault="00FF354A" w:rsidP="00FF58C7">
      <w:pPr>
        <w:spacing w:line="480" w:lineRule="auto"/>
        <w:rPr>
          <w:b/>
          <w:i/>
        </w:rPr>
      </w:pPr>
      <w:r>
        <w:rPr>
          <w:b/>
          <w:i/>
        </w:rPr>
        <w:t>__________________________________________________________________________________________</w:t>
      </w:r>
    </w:p>
    <w:p w14:paraId="7AACA1D8" w14:textId="77777777" w:rsidR="00FF354A" w:rsidRPr="00FF354A" w:rsidRDefault="00FF354A" w:rsidP="00FF58C7">
      <w:pPr>
        <w:spacing w:line="480" w:lineRule="auto"/>
        <w:rPr>
          <w:b/>
          <w:i/>
        </w:rPr>
      </w:pPr>
      <w:r>
        <w:rPr>
          <w:b/>
          <w:i/>
        </w:rPr>
        <w:t>__________________________________________________________________________________________</w:t>
      </w:r>
    </w:p>
    <w:p w14:paraId="4BC9CDF5" w14:textId="77777777" w:rsidR="00FF354A" w:rsidRPr="00FF354A" w:rsidRDefault="00FF354A" w:rsidP="00FF58C7">
      <w:pPr>
        <w:spacing w:line="480" w:lineRule="auto"/>
        <w:rPr>
          <w:b/>
          <w:i/>
        </w:rPr>
      </w:pPr>
      <w:r>
        <w:rPr>
          <w:b/>
          <w:i/>
        </w:rPr>
        <w:t>__________________________________________________________________________________________</w:t>
      </w:r>
    </w:p>
    <w:p w14:paraId="17EF1ED3" w14:textId="77777777" w:rsidR="00FF354A" w:rsidRPr="00FF354A" w:rsidRDefault="00FF354A" w:rsidP="00FF58C7">
      <w:pPr>
        <w:spacing w:line="480" w:lineRule="auto"/>
        <w:rPr>
          <w:b/>
          <w:i/>
        </w:rPr>
      </w:pPr>
      <w:r>
        <w:rPr>
          <w:b/>
          <w:i/>
        </w:rPr>
        <w:t>__________________________________________________________________________________________</w:t>
      </w:r>
    </w:p>
    <w:p w14:paraId="4B7E50EE" w14:textId="77777777" w:rsidR="00FF354A" w:rsidRPr="00FF354A" w:rsidRDefault="00FF354A" w:rsidP="00FF58C7">
      <w:pPr>
        <w:spacing w:line="480" w:lineRule="auto"/>
        <w:rPr>
          <w:b/>
          <w:i/>
        </w:rPr>
      </w:pPr>
      <w:r>
        <w:rPr>
          <w:b/>
          <w:i/>
        </w:rPr>
        <w:t>__________________________________________________________________________________________</w:t>
      </w:r>
    </w:p>
    <w:p w14:paraId="47F390DA" w14:textId="77777777" w:rsidR="00FF354A" w:rsidRPr="00FF354A" w:rsidRDefault="00FF354A" w:rsidP="00FF58C7">
      <w:pPr>
        <w:spacing w:line="480" w:lineRule="auto"/>
        <w:rPr>
          <w:b/>
          <w:i/>
        </w:rPr>
      </w:pPr>
      <w:r>
        <w:rPr>
          <w:b/>
          <w:i/>
        </w:rPr>
        <w:t>__________________________________________________________________________________________</w:t>
      </w:r>
    </w:p>
    <w:p w14:paraId="6608E597" w14:textId="77777777" w:rsidR="00FF354A" w:rsidRPr="00FF354A" w:rsidRDefault="00FF354A" w:rsidP="00FF58C7">
      <w:pPr>
        <w:spacing w:line="480" w:lineRule="auto"/>
        <w:rPr>
          <w:b/>
          <w:i/>
        </w:rPr>
      </w:pPr>
      <w:r>
        <w:rPr>
          <w:b/>
          <w:i/>
        </w:rPr>
        <w:t>__________________________________________________________________________________________</w:t>
      </w:r>
    </w:p>
    <w:p w14:paraId="237DDAB8" w14:textId="0A760D48" w:rsidR="00FF354A" w:rsidRPr="00FF354A" w:rsidRDefault="00FF354A" w:rsidP="00FF58C7">
      <w:pPr>
        <w:spacing w:line="480" w:lineRule="auto"/>
        <w:rPr>
          <w:b/>
          <w:i/>
        </w:rPr>
      </w:pPr>
      <w:r>
        <w:rPr>
          <w:b/>
          <w:i/>
        </w:rPr>
        <w:t>__________________________________________________________________________________________</w:t>
      </w:r>
    </w:p>
    <w:sectPr w:rsidR="00FF354A" w:rsidRPr="00FF354A" w:rsidSect="0022347D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6C6718" w14:textId="77777777" w:rsidR="00871798" w:rsidRDefault="00871798" w:rsidP="00784CB2">
      <w:r>
        <w:separator/>
      </w:r>
    </w:p>
  </w:endnote>
  <w:endnote w:type="continuationSeparator" w:id="0">
    <w:p w14:paraId="1F9FFA9A" w14:textId="77777777" w:rsidR="00871798" w:rsidRDefault="00871798" w:rsidP="00784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venir Black">
    <w:panose1 w:val="020B0803020203020204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7CA2768" w14:textId="77777777" w:rsidR="00187F3D" w:rsidRDefault="00187F3D" w:rsidP="00187F3D">
    <w:pPr>
      <w:pStyle w:val="Footer"/>
      <w:jc w:val="center"/>
    </w:pPr>
  </w:p>
  <w:tbl>
    <w:tblPr>
      <w:tblStyle w:val="TableGrid"/>
      <w:tblW w:w="1080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343433"/>
      <w:tblLook w:val="04A0" w:firstRow="1" w:lastRow="0" w:firstColumn="1" w:lastColumn="0" w:noHBand="0" w:noVBand="1"/>
    </w:tblPr>
    <w:tblGrid>
      <w:gridCol w:w="3602"/>
      <w:gridCol w:w="3603"/>
      <w:gridCol w:w="3603"/>
    </w:tblGrid>
    <w:tr w:rsidR="00FF354A" w14:paraId="7253CCE8" w14:textId="77777777" w:rsidTr="0048253F">
      <w:trPr>
        <w:trHeight w:val="507"/>
        <w:jc w:val="center"/>
      </w:trPr>
      <w:tc>
        <w:tcPr>
          <w:tcW w:w="3602" w:type="dxa"/>
          <w:shd w:val="clear" w:color="auto" w:fill="343433"/>
          <w:vAlign w:val="center"/>
        </w:tcPr>
        <w:p w14:paraId="11568A70" w14:textId="77777777" w:rsidR="00FF354A" w:rsidRPr="00686DD8" w:rsidRDefault="00FF354A" w:rsidP="00187F3D">
          <w:pPr>
            <w:pStyle w:val="Footer"/>
            <w:jc w:val="center"/>
            <w:rPr>
              <w:rFonts w:ascii="Avenir Black" w:hAnsi="Avenir Black"/>
              <w:b/>
              <w:bCs/>
            </w:rPr>
          </w:pPr>
          <w:r w:rsidRPr="00686DD8">
            <w:rPr>
              <w:rFonts w:ascii="Avenir Black" w:hAnsi="Avenir Black"/>
              <w:b/>
              <w:bCs/>
            </w:rPr>
            <w:t>21 AUGUST, 2016</w:t>
          </w:r>
        </w:p>
      </w:tc>
      <w:tc>
        <w:tcPr>
          <w:tcW w:w="3603" w:type="dxa"/>
          <w:shd w:val="clear" w:color="auto" w:fill="343433"/>
          <w:vAlign w:val="center"/>
        </w:tcPr>
        <w:p w14:paraId="4009B35E" w14:textId="77777777" w:rsidR="00FF354A" w:rsidRPr="00686DD8" w:rsidRDefault="00FF354A" w:rsidP="00187F3D">
          <w:pPr>
            <w:pStyle w:val="Footer"/>
            <w:jc w:val="center"/>
            <w:rPr>
              <w:rFonts w:ascii="Avenir Black" w:hAnsi="Avenir Black"/>
              <w:b/>
              <w:bCs/>
            </w:rPr>
          </w:pPr>
          <w:r w:rsidRPr="00686DD8">
            <w:rPr>
              <w:rFonts w:ascii="Avenir Black" w:hAnsi="Avenir Black"/>
              <w:b/>
              <w:bCs/>
            </w:rPr>
            <w:t>THE SUMMIT</w:t>
          </w:r>
        </w:p>
      </w:tc>
      <w:tc>
        <w:tcPr>
          <w:tcW w:w="3603" w:type="dxa"/>
          <w:shd w:val="clear" w:color="auto" w:fill="343433"/>
          <w:vAlign w:val="center"/>
        </w:tcPr>
        <w:p w14:paraId="4F32FE54" w14:textId="77777777" w:rsidR="00FF354A" w:rsidRPr="00686DD8" w:rsidRDefault="00FF354A" w:rsidP="00187F3D">
          <w:pPr>
            <w:pStyle w:val="Footer"/>
            <w:jc w:val="center"/>
            <w:rPr>
              <w:rFonts w:ascii="Avenir Black" w:hAnsi="Avenir Black"/>
              <w:b/>
              <w:bCs/>
            </w:rPr>
          </w:pPr>
          <w:r w:rsidRPr="00686DD8">
            <w:rPr>
              <w:rFonts w:ascii="Avenir Black" w:hAnsi="Avenir Black"/>
              <w:b/>
              <w:bCs/>
            </w:rPr>
            <w:t>PRESTONWOOD ADULTS</w:t>
          </w:r>
        </w:p>
      </w:tc>
    </w:tr>
  </w:tbl>
  <w:p w14:paraId="13E8CBCE" w14:textId="77777777" w:rsidR="00187F3D" w:rsidRDefault="00187F3D" w:rsidP="00187F3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9AECA0" w14:textId="77777777" w:rsidR="00871798" w:rsidRDefault="00871798" w:rsidP="00784CB2">
      <w:r>
        <w:separator/>
      </w:r>
    </w:p>
  </w:footnote>
  <w:footnote w:type="continuationSeparator" w:id="0">
    <w:p w14:paraId="40DA9BDC" w14:textId="77777777" w:rsidR="00871798" w:rsidRDefault="00871798" w:rsidP="00784CB2">
      <w:r>
        <w:continuationSeparator/>
      </w:r>
    </w:p>
  </w:footnote>
  <w:footnote w:id="1">
    <w:p w14:paraId="0C12B991" w14:textId="77777777" w:rsidR="00065151" w:rsidRPr="00065151" w:rsidRDefault="00065151" w:rsidP="00065151">
      <w:pPr>
        <w:pStyle w:val="FootnoteText"/>
        <w:rPr>
          <w:sz w:val="22"/>
        </w:rPr>
      </w:pPr>
      <w:r w:rsidRPr="00065151">
        <w:rPr>
          <w:rStyle w:val="FootnoteReference"/>
          <w:sz w:val="22"/>
        </w:rPr>
        <w:footnoteRef/>
      </w:r>
      <w:r w:rsidRPr="00065151">
        <w:rPr>
          <w:sz w:val="18"/>
        </w:rPr>
        <w:t xml:space="preserve"> Steve </w:t>
      </w:r>
      <w:proofErr w:type="spellStart"/>
      <w:r w:rsidRPr="00065151">
        <w:rPr>
          <w:sz w:val="18"/>
        </w:rPr>
        <w:t>Caton</w:t>
      </w:r>
      <w:proofErr w:type="spellEnd"/>
      <w:r w:rsidRPr="00065151">
        <w:rPr>
          <w:sz w:val="18"/>
        </w:rPr>
        <w:t xml:space="preserve">, March 11, 2013, citing Lifeway Research study,  </w:t>
      </w:r>
      <w:r w:rsidRPr="00065151">
        <w:rPr>
          <w:sz w:val="18"/>
        </w:rPr>
        <w:br/>
        <w:t xml:space="preserve">   https://www.churchcommunitybuilder.com/communications/blog/2-critical-stats-about-first-time-visitors/</w:t>
      </w:r>
    </w:p>
  </w:footnote>
  <w:footnote w:id="2">
    <w:p w14:paraId="4565B7D5" w14:textId="77777777" w:rsidR="00065151" w:rsidRDefault="00065151" w:rsidP="00065151">
      <w:pPr>
        <w:pStyle w:val="FootnoteText"/>
      </w:pPr>
      <w:r w:rsidRPr="00065151">
        <w:rPr>
          <w:rStyle w:val="FootnoteReference"/>
          <w:sz w:val="22"/>
        </w:rPr>
        <w:footnoteRef/>
      </w:r>
      <w:r w:rsidRPr="00065151">
        <w:rPr>
          <w:sz w:val="18"/>
        </w:rPr>
        <w:t xml:space="preserve"> Tony Morgan, September 6, 2011, http://tonymorganlive.com/2011/09/06/getting-people-from-point-a-to-point-b-</w:t>
      </w:r>
      <w:r w:rsidRPr="00065151">
        <w:rPr>
          <w:sz w:val="18"/>
        </w:rPr>
        <w:br/>
        <w:t xml:space="preserve">   inactive-to-engaged/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33BB02A" w14:textId="77777777" w:rsidR="00784CB2" w:rsidRDefault="00871798">
    <w:pPr>
      <w:pStyle w:val="Header"/>
    </w:pPr>
    <w:r>
      <w:rPr>
        <w:noProof/>
      </w:rPr>
      <w:pict w14:anchorId="017F2C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63.65pt;height:133.9pt;z-index:-251657216;mso-position-horizontal:center;mso-position-horizontal-relative:margin;mso-position-vertical:center;mso-position-vertical-relative:margin" o:allowincell="f">
          <v:imagedata r:id="rId1" o:title="/Users/jadkins/Desktop/summit.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343433"/>
      <w:tblLook w:val="04A0" w:firstRow="1" w:lastRow="0" w:firstColumn="1" w:lastColumn="0" w:noHBand="0" w:noVBand="1"/>
    </w:tblPr>
    <w:tblGrid>
      <w:gridCol w:w="3681"/>
      <w:gridCol w:w="7119"/>
    </w:tblGrid>
    <w:tr w:rsidR="0022347D" w14:paraId="753B8231" w14:textId="77777777" w:rsidTr="00F02375">
      <w:trPr>
        <w:trHeight w:hRule="exact" w:val="2160"/>
      </w:trPr>
      <w:tc>
        <w:tcPr>
          <w:tcW w:w="3678" w:type="dxa"/>
          <w:shd w:val="clear" w:color="auto" w:fill="343433"/>
          <w:vAlign w:val="center"/>
        </w:tcPr>
        <w:p w14:paraId="155E3A17" w14:textId="77777777" w:rsidR="004F2337" w:rsidRDefault="00894B96" w:rsidP="00F02375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06EC7F23" wp14:editId="39D603CF">
                <wp:extent cx="1945848" cy="1418621"/>
                <wp:effectExtent l="0" t="0" r="10160" b="3810"/>
                <wp:docPr id="4" name="Picture 4" descr="../../../../Desktop/Summit%20Logo%20Handout.p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../../../../Desktop/Summit%20Logo%20Handout.p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8093" cy="144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2" w:type="dxa"/>
          <w:shd w:val="clear" w:color="auto" w:fill="343433"/>
          <w:vAlign w:val="center"/>
        </w:tcPr>
        <w:p w14:paraId="5AE7447E" w14:textId="62B8A395" w:rsidR="004F2337" w:rsidRPr="00686DD8" w:rsidRDefault="00065151" w:rsidP="004E538D">
          <w:pPr>
            <w:pStyle w:val="Header"/>
            <w:jc w:val="center"/>
            <w:rPr>
              <w:rFonts w:ascii="Avenir Black" w:hAnsi="Avenir Black"/>
              <w:b/>
              <w:bCs/>
              <w:sz w:val="44"/>
            </w:rPr>
          </w:pPr>
          <w:r>
            <w:rPr>
              <w:rFonts w:ascii="Avenir Black" w:hAnsi="Avenir Black"/>
              <w:b/>
              <w:bCs/>
              <w:sz w:val="44"/>
            </w:rPr>
            <w:t>Prospect Coordinators</w:t>
          </w:r>
        </w:p>
      </w:tc>
    </w:tr>
  </w:tbl>
  <w:p w14:paraId="06FE8BA3" w14:textId="77777777" w:rsidR="00187F3D" w:rsidRDefault="00187F3D">
    <w:pPr>
      <w:pStyle w:val="Header"/>
    </w:pPr>
  </w:p>
  <w:p w14:paraId="6E3FAD2D" w14:textId="77777777" w:rsidR="00784CB2" w:rsidRDefault="00784CB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A051047" w14:textId="77777777" w:rsidR="00784CB2" w:rsidRDefault="00871798">
    <w:pPr>
      <w:pStyle w:val="Header"/>
    </w:pPr>
    <w:r>
      <w:rPr>
        <w:noProof/>
      </w:rPr>
      <w:pict w14:anchorId="625CF3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margin-left:0;margin-top:0;width:163.65pt;height:133.9pt;z-index:-251656192;mso-position-horizontal:center;mso-position-horizontal-relative:margin;mso-position-vertical:center;mso-position-vertical-relative:margin" o:allowincell="f">
          <v:imagedata r:id="rId1" o:title="/Users/jadkins/Desktop/summit.pn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E65B3B"/>
    <w:multiLevelType w:val="hybridMultilevel"/>
    <w:tmpl w:val="3EBAD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06093B"/>
    <w:multiLevelType w:val="hybridMultilevel"/>
    <w:tmpl w:val="7F066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FD68F7"/>
    <w:multiLevelType w:val="hybridMultilevel"/>
    <w:tmpl w:val="FD80CEF6"/>
    <w:lvl w:ilvl="0" w:tplc="B860ED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BD"/>
    <w:rsid w:val="00065151"/>
    <w:rsid w:val="00140544"/>
    <w:rsid w:val="00186778"/>
    <w:rsid w:val="00187F3D"/>
    <w:rsid w:val="00201459"/>
    <w:rsid w:val="0022347D"/>
    <w:rsid w:val="0024509A"/>
    <w:rsid w:val="002F2E0E"/>
    <w:rsid w:val="003075A4"/>
    <w:rsid w:val="003300D8"/>
    <w:rsid w:val="004820A3"/>
    <w:rsid w:val="0048253F"/>
    <w:rsid w:val="004C0E19"/>
    <w:rsid w:val="004C7479"/>
    <w:rsid w:val="004E538D"/>
    <w:rsid w:val="004F2337"/>
    <w:rsid w:val="00600DD5"/>
    <w:rsid w:val="00654A60"/>
    <w:rsid w:val="006823F6"/>
    <w:rsid w:val="00686DD8"/>
    <w:rsid w:val="007252F3"/>
    <w:rsid w:val="00757A7F"/>
    <w:rsid w:val="007605F0"/>
    <w:rsid w:val="00784CB2"/>
    <w:rsid w:val="00871798"/>
    <w:rsid w:val="00894B96"/>
    <w:rsid w:val="008A09A0"/>
    <w:rsid w:val="009170FD"/>
    <w:rsid w:val="00B0620C"/>
    <w:rsid w:val="00BC413B"/>
    <w:rsid w:val="00C02264"/>
    <w:rsid w:val="00C21929"/>
    <w:rsid w:val="00C60521"/>
    <w:rsid w:val="00CA4073"/>
    <w:rsid w:val="00CA65BD"/>
    <w:rsid w:val="00D84F86"/>
    <w:rsid w:val="00D90B0C"/>
    <w:rsid w:val="00DA23D8"/>
    <w:rsid w:val="00DB7547"/>
    <w:rsid w:val="00E076D3"/>
    <w:rsid w:val="00F02375"/>
    <w:rsid w:val="00F02960"/>
    <w:rsid w:val="00F07CA9"/>
    <w:rsid w:val="00F73C90"/>
    <w:rsid w:val="00FF354A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1D5B4CC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4A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4C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4CB2"/>
  </w:style>
  <w:style w:type="paragraph" w:styleId="Footer">
    <w:name w:val="footer"/>
    <w:basedOn w:val="Normal"/>
    <w:link w:val="FooterChar"/>
    <w:uiPriority w:val="99"/>
    <w:unhideWhenUsed/>
    <w:rsid w:val="00784C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4CB2"/>
  </w:style>
  <w:style w:type="paragraph" w:styleId="NoSpacing">
    <w:name w:val="No Spacing"/>
    <w:uiPriority w:val="1"/>
    <w:qFormat/>
    <w:rsid w:val="00187F3D"/>
    <w:rPr>
      <w:rFonts w:eastAsiaTheme="minorEastAsia"/>
      <w:sz w:val="22"/>
      <w:szCs w:val="22"/>
      <w:lang w:eastAsia="zh-CN"/>
    </w:rPr>
  </w:style>
  <w:style w:type="paragraph" w:styleId="FootnoteText">
    <w:name w:val="footnote text"/>
    <w:basedOn w:val="Normal"/>
    <w:link w:val="FootnoteTextChar"/>
    <w:uiPriority w:val="99"/>
    <w:unhideWhenUsed/>
    <w:rsid w:val="00065151"/>
  </w:style>
  <w:style w:type="character" w:customStyle="1" w:styleId="FootnoteTextChar">
    <w:name w:val="Footnote Text Char"/>
    <w:basedOn w:val="DefaultParagraphFont"/>
    <w:link w:val="FootnoteText"/>
    <w:uiPriority w:val="99"/>
    <w:rsid w:val="00065151"/>
  </w:style>
  <w:style w:type="character" w:styleId="FootnoteReference">
    <w:name w:val="footnote reference"/>
    <w:basedOn w:val="DefaultParagraphFont"/>
    <w:uiPriority w:val="99"/>
    <w:unhideWhenUsed/>
    <w:rsid w:val="000651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7DAE305-F2B7-E142-B05C-105024ACB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472</Words>
  <Characters>2697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SOCIAL COORDINATOR</vt:lpstr>
    </vt:vector>
  </TitlesOfParts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SOCIAL COORDINATOR</dc:title>
  <dc:subject/>
  <dc:creator>Jonathan Adkins</dc:creator>
  <cp:keywords/>
  <dc:description/>
  <cp:lastModifiedBy>Microsoft Office User</cp:lastModifiedBy>
  <cp:revision>2</cp:revision>
  <cp:lastPrinted>2016-08-09T21:10:00Z</cp:lastPrinted>
  <dcterms:created xsi:type="dcterms:W3CDTF">2016-08-21T18:51:00Z</dcterms:created>
  <dcterms:modified xsi:type="dcterms:W3CDTF">2016-08-21T18:51:00Z</dcterms:modified>
</cp:coreProperties>
</file>